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FEB6" w14:textId="77777777" w:rsidR="00325E33" w:rsidRDefault="00325E33" w:rsidP="001979A8">
      <w:pPr>
        <w:jc w:val="center"/>
        <w:rPr>
          <w:b/>
          <w:lang w:val="es-CL"/>
        </w:rPr>
      </w:pPr>
      <w:r w:rsidRPr="00A05600">
        <w:rPr>
          <w:b/>
          <w:lang w:val="es-CL"/>
        </w:rPr>
        <w:t xml:space="preserve">REUNIÓN </w:t>
      </w:r>
      <w:r>
        <w:rPr>
          <w:b/>
          <w:lang w:val="es-CL"/>
        </w:rPr>
        <w:t xml:space="preserve">ORDINARIA </w:t>
      </w:r>
      <w:r w:rsidRPr="00A05600">
        <w:rPr>
          <w:b/>
          <w:lang w:val="es-CL"/>
        </w:rPr>
        <w:t>DE DIRECTORIO</w:t>
      </w:r>
    </w:p>
    <w:p w14:paraId="0B73964A" w14:textId="77777777" w:rsidR="00325E33" w:rsidRDefault="00325E33" w:rsidP="001979A8">
      <w:pPr>
        <w:jc w:val="center"/>
        <w:outlineLvl w:val="0"/>
        <w:rPr>
          <w:b/>
          <w:lang w:val="es-CL"/>
        </w:rPr>
      </w:pPr>
      <w:r>
        <w:rPr>
          <w:b/>
          <w:lang w:val="es-CL"/>
        </w:rPr>
        <w:t>DEL COLEGIO DE ARQUEÓLOGOS DE CHILE A.G.</w:t>
      </w:r>
    </w:p>
    <w:p w14:paraId="6C594642" w14:textId="77777777" w:rsidR="00325E33" w:rsidRDefault="00325E33" w:rsidP="001979A8">
      <w:pPr>
        <w:jc w:val="both"/>
        <w:rPr>
          <w:lang w:val="es-CL"/>
        </w:rPr>
      </w:pPr>
    </w:p>
    <w:p w14:paraId="37E946B7" w14:textId="7A352C39" w:rsidR="00325E33" w:rsidRDefault="00FE6648" w:rsidP="001979A8">
      <w:pPr>
        <w:jc w:val="both"/>
        <w:rPr>
          <w:lang w:val="es-CL"/>
        </w:rPr>
      </w:pPr>
      <w:r>
        <w:rPr>
          <w:lang w:val="es-CL"/>
        </w:rPr>
        <w:t xml:space="preserve">En Santiago, </w:t>
      </w:r>
      <w:r w:rsidR="00EF23A3">
        <w:rPr>
          <w:lang w:val="es-CL"/>
        </w:rPr>
        <w:t>2</w:t>
      </w:r>
      <w:r w:rsidR="000C3334">
        <w:rPr>
          <w:lang w:val="es-CL"/>
        </w:rPr>
        <w:t xml:space="preserve"> de </w:t>
      </w:r>
      <w:r w:rsidR="00EF23A3">
        <w:rPr>
          <w:lang w:val="es-CL"/>
        </w:rPr>
        <w:t>octubre</w:t>
      </w:r>
      <w:r>
        <w:rPr>
          <w:lang w:val="es-CL"/>
        </w:rPr>
        <w:t xml:space="preserve"> </w:t>
      </w:r>
      <w:r w:rsidR="00EF23A3">
        <w:rPr>
          <w:lang w:val="es-CL"/>
        </w:rPr>
        <w:t>de 2014, siendo las 17:3</w:t>
      </w:r>
      <w:r w:rsidR="00325E33">
        <w:rPr>
          <w:lang w:val="es-CL"/>
        </w:rPr>
        <w:t>0 hrs, tuvo lugar</w:t>
      </w:r>
      <w:r w:rsidR="00325E33" w:rsidRPr="000E3DEA">
        <w:rPr>
          <w:lang w:val="es-CL"/>
        </w:rPr>
        <w:t xml:space="preserve"> </w:t>
      </w:r>
      <w:r w:rsidR="00325E33">
        <w:rPr>
          <w:lang w:val="es-CL"/>
        </w:rPr>
        <w:t xml:space="preserve">en </w:t>
      </w:r>
      <w:r w:rsidR="00CC3BF0">
        <w:rPr>
          <w:lang w:val="es-CL"/>
        </w:rPr>
        <w:t xml:space="preserve">Av. </w:t>
      </w:r>
      <w:r w:rsidR="00CC3BF0">
        <w:rPr>
          <w:sz w:val="22"/>
          <w:szCs w:val="22"/>
        </w:rPr>
        <w:t>Condell 343</w:t>
      </w:r>
      <w:r w:rsidR="00CC3BF0">
        <w:rPr>
          <w:lang w:val="es-CL"/>
        </w:rPr>
        <w:t>, la R</w:t>
      </w:r>
      <w:r w:rsidR="00325E33">
        <w:rPr>
          <w:lang w:val="es-CL"/>
        </w:rPr>
        <w:t xml:space="preserve">eunión Ordinaria de Directorio del </w:t>
      </w:r>
      <w:r w:rsidR="00325E33">
        <w:rPr>
          <w:b/>
          <w:lang w:val="es-CL"/>
        </w:rPr>
        <w:t>“Colegio de Arqueólogos de Chile A.G.”</w:t>
      </w:r>
      <w:r w:rsidR="00325E33">
        <w:rPr>
          <w:lang w:val="es-CL"/>
        </w:rPr>
        <w:t>, a la que asistieron los siguientes miembros del Directorio: la Vicepresidenta, doña ITACI CORREA GIRRULAT; el Secretario, don PABLO MENDEZ-QUIROS ARANDA; la Tesorera, doña VERÓNICA ELENA BAEZA DE LA FUENTE; y los Director</w:t>
      </w:r>
      <w:r w:rsidR="00ED6824">
        <w:rPr>
          <w:lang w:val="es-CL"/>
        </w:rPr>
        <w:t>es</w:t>
      </w:r>
      <w:r w:rsidR="00325E33">
        <w:rPr>
          <w:lang w:val="es-CL"/>
        </w:rPr>
        <w:t xml:space="preserve">, </w:t>
      </w:r>
      <w:r w:rsidR="006C002B">
        <w:rPr>
          <w:lang w:val="es-CL"/>
        </w:rPr>
        <w:t>doña ANDREA SEELENFREUND HIRSH,</w:t>
      </w:r>
      <w:r w:rsidR="00325E33">
        <w:rPr>
          <w:lang w:val="es-CL"/>
        </w:rPr>
        <w:t xml:space="preserve"> doña MARÍA MAGDALENA GARCÍA BARRIGA</w:t>
      </w:r>
      <w:r w:rsidR="006C002B">
        <w:rPr>
          <w:lang w:val="es-CL"/>
        </w:rPr>
        <w:t xml:space="preserve"> y don PATRICIO GALARCE CORNEJOS.</w:t>
      </w:r>
    </w:p>
    <w:p w14:paraId="28ADF1FE" w14:textId="345D1B2D" w:rsidR="00CC3BF0" w:rsidRDefault="00CC3BF0" w:rsidP="001979A8">
      <w:pPr>
        <w:jc w:val="both"/>
        <w:rPr>
          <w:lang w:val="es-CL"/>
        </w:rPr>
      </w:pPr>
    </w:p>
    <w:p w14:paraId="58DE3579" w14:textId="77777777" w:rsidR="00EF23A3" w:rsidRDefault="00EF23A3" w:rsidP="001979A8">
      <w:pPr>
        <w:jc w:val="both"/>
        <w:rPr>
          <w:lang w:val="es-CL"/>
        </w:rPr>
      </w:pPr>
      <w:r>
        <w:rPr>
          <w:lang w:val="es-CL"/>
        </w:rPr>
        <w:t>El Presidente, don CARLOS ALFONSO CARRASCO GONZÁLEZ se excusa de no asistir por retraso del vuelo a último minuto.</w:t>
      </w:r>
    </w:p>
    <w:p w14:paraId="5B602621" w14:textId="77777777" w:rsidR="003F3A1E" w:rsidRDefault="003F3A1E" w:rsidP="001979A8">
      <w:pPr>
        <w:jc w:val="both"/>
        <w:rPr>
          <w:lang w:val="es-CL"/>
        </w:rPr>
      </w:pPr>
    </w:p>
    <w:p w14:paraId="71DEDAE2" w14:textId="47669136" w:rsidR="00EF23A3" w:rsidRDefault="00CC3BF0" w:rsidP="001979A8">
      <w:pPr>
        <w:jc w:val="both"/>
        <w:rPr>
          <w:lang w:val="es-CL"/>
        </w:rPr>
      </w:pPr>
      <w:r>
        <w:rPr>
          <w:lang w:val="es-CL"/>
        </w:rPr>
        <w:t>Asiste a la reunión en calidad de invitada Verónica Reyes.</w:t>
      </w:r>
    </w:p>
    <w:p w14:paraId="0EEA23A8" w14:textId="77777777" w:rsidR="00CC3BF0" w:rsidRDefault="00CC3BF0" w:rsidP="001979A8">
      <w:pPr>
        <w:jc w:val="both"/>
        <w:rPr>
          <w:lang w:val="es-CL"/>
        </w:rPr>
      </w:pPr>
    </w:p>
    <w:p w14:paraId="4158F61C" w14:textId="5FB65B71" w:rsidR="00D94686" w:rsidRPr="00470F22" w:rsidRDefault="00D94686" w:rsidP="001979A8">
      <w:pPr>
        <w:jc w:val="both"/>
        <w:rPr>
          <w:lang w:val="es-CL"/>
        </w:rPr>
      </w:pPr>
      <w:r>
        <w:rPr>
          <w:lang w:val="es-CL"/>
        </w:rPr>
        <w:t>El Secretario hace presente que con los asistentes existe quórum para sesionar y adoptar acuerdos.</w:t>
      </w:r>
    </w:p>
    <w:p w14:paraId="1471C1E3" w14:textId="7D1102B1" w:rsidR="00BC4BA4" w:rsidRDefault="00BC4BA4" w:rsidP="001979A8">
      <w:pPr>
        <w:jc w:val="both"/>
        <w:rPr>
          <w:rFonts w:ascii="Times" w:hAnsi="Times"/>
          <w:b/>
          <w:sz w:val="20"/>
          <w:szCs w:val="20"/>
          <w:lang w:eastAsia="en-US"/>
        </w:rPr>
      </w:pPr>
    </w:p>
    <w:p w14:paraId="7C97B86B" w14:textId="77777777" w:rsidR="00FE6648" w:rsidRDefault="00FE6648" w:rsidP="003F3A1E">
      <w:pPr>
        <w:jc w:val="center"/>
        <w:outlineLvl w:val="0"/>
        <w:rPr>
          <w:b/>
        </w:rPr>
      </w:pPr>
      <w:r w:rsidRPr="000F744C">
        <w:rPr>
          <w:b/>
        </w:rPr>
        <w:t>TABLA</w:t>
      </w:r>
    </w:p>
    <w:p w14:paraId="1A698026" w14:textId="77777777" w:rsidR="00CF6F01" w:rsidRPr="000F744C" w:rsidRDefault="00CF6F01" w:rsidP="001979A8">
      <w:pPr>
        <w:jc w:val="both"/>
        <w:rPr>
          <w:rFonts w:ascii="Times" w:hAnsi="Times"/>
          <w:b/>
          <w:lang w:eastAsia="en-US"/>
        </w:rPr>
      </w:pPr>
    </w:p>
    <w:p w14:paraId="5C65FAB5" w14:textId="62BBF4C8" w:rsidR="00CF6F01" w:rsidRPr="003F3A1E" w:rsidRDefault="00910B61" w:rsidP="001979A8">
      <w:p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1</w:t>
      </w:r>
      <w:r w:rsidR="00CF6F01" w:rsidRPr="003F3A1E">
        <w:rPr>
          <w:rFonts w:ascii="Times" w:hAnsi="Times"/>
          <w:lang w:eastAsia="en-US"/>
        </w:rPr>
        <w:t>.- TRAMITACIÓN DE LOS NUEVOS ESTATUTOS</w:t>
      </w:r>
      <w:r w:rsidR="003F3A1E">
        <w:rPr>
          <w:rFonts w:ascii="Times" w:hAnsi="Times"/>
          <w:lang w:eastAsia="en-US"/>
        </w:rPr>
        <w:t>.</w:t>
      </w:r>
      <w:r w:rsidR="00CF6F01" w:rsidRPr="003F3A1E">
        <w:rPr>
          <w:rFonts w:ascii="Times" w:hAnsi="Times"/>
          <w:lang w:eastAsia="en-US"/>
        </w:rPr>
        <w:t xml:space="preserve"> </w:t>
      </w:r>
    </w:p>
    <w:p w14:paraId="351E9781" w14:textId="2BB53B98" w:rsidR="002311AF" w:rsidRPr="003F3A1E" w:rsidRDefault="00910B61" w:rsidP="001979A8">
      <w:p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2</w:t>
      </w:r>
      <w:r w:rsidR="002311AF" w:rsidRPr="003F3A1E">
        <w:rPr>
          <w:rFonts w:ascii="Times" w:hAnsi="Times"/>
          <w:lang w:eastAsia="en-US"/>
        </w:rPr>
        <w:t>.- TESORERIA 2010-2013</w:t>
      </w:r>
      <w:r w:rsidR="003F3A1E">
        <w:rPr>
          <w:rFonts w:ascii="Times" w:hAnsi="Times"/>
          <w:lang w:eastAsia="en-US"/>
        </w:rPr>
        <w:t>.</w:t>
      </w:r>
    </w:p>
    <w:p w14:paraId="0DF5DDE6" w14:textId="7E0F4ACB" w:rsidR="000F744C" w:rsidRPr="003F3A1E" w:rsidRDefault="00910B61" w:rsidP="001979A8">
      <w:p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3</w:t>
      </w:r>
      <w:r w:rsidR="000F744C" w:rsidRPr="003F3A1E">
        <w:rPr>
          <w:rFonts w:ascii="Times" w:hAnsi="Times"/>
          <w:lang w:eastAsia="en-US"/>
        </w:rPr>
        <w:t>.- CO</w:t>
      </w:r>
      <w:r w:rsidR="003F3A1E">
        <w:rPr>
          <w:rFonts w:ascii="Times" w:hAnsi="Times"/>
          <w:lang w:eastAsia="en-US"/>
        </w:rPr>
        <w:t>NTENIDOS TÉCNICOS DE LA PAG WEB.</w:t>
      </w:r>
    </w:p>
    <w:p w14:paraId="2C4E7528" w14:textId="55D198FA" w:rsidR="000F744C" w:rsidRPr="003F3A1E" w:rsidRDefault="00910B61" w:rsidP="001979A8">
      <w:p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4</w:t>
      </w:r>
      <w:r w:rsidR="000F744C" w:rsidRPr="003F3A1E">
        <w:rPr>
          <w:rFonts w:ascii="Times" w:hAnsi="Times"/>
          <w:lang w:eastAsia="en-US"/>
        </w:rPr>
        <w:t>.- ESTADO DE AVANCE MESAS DE TRABAJO</w:t>
      </w:r>
      <w:r w:rsidR="003F3A1E">
        <w:rPr>
          <w:rFonts w:ascii="Times" w:hAnsi="Times"/>
          <w:lang w:eastAsia="en-US"/>
        </w:rPr>
        <w:t>.</w:t>
      </w:r>
    </w:p>
    <w:p w14:paraId="6760D751" w14:textId="2C4D28CE" w:rsidR="00545A75" w:rsidRPr="003F3A1E" w:rsidRDefault="00910B61" w:rsidP="001979A8">
      <w:pPr>
        <w:jc w:val="both"/>
      </w:pPr>
      <w:r w:rsidRPr="003F3A1E">
        <w:t>5</w:t>
      </w:r>
      <w:r w:rsidR="00545A75" w:rsidRPr="003F3A1E">
        <w:t>.- REUNION CON SCHA.</w:t>
      </w:r>
    </w:p>
    <w:p w14:paraId="19A88F6B" w14:textId="4D5520A1" w:rsidR="00C60B3A" w:rsidRPr="003F3A1E" w:rsidRDefault="00910B61" w:rsidP="001979A8">
      <w:pPr>
        <w:jc w:val="both"/>
      </w:pPr>
      <w:r w:rsidRPr="003F3A1E">
        <w:t>6</w:t>
      </w:r>
      <w:r w:rsidR="00C60B3A" w:rsidRPr="003F3A1E">
        <w:t>.- CONVOCATORIA ASAMBLEA ORDINARIA</w:t>
      </w:r>
      <w:r w:rsidR="003F3A1E">
        <w:t>.</w:t>
      </w:r>
    </w:p>
    <w:p w14:paraId="5E83DECE" w14:textId="220B4049" w:rsidR="00FE6648" w:rsidRPr="003F3A1E" w:rsidRDefault="00910B61" w:rsidP="001979A8">
      <w:pPr>
        <w:jc w:val="both"/>
      </w:pPr>
      <w:r w:rsidRPr="003F3A1E">
        <w:t>7</w:t>
      </w:r>
      <w:r w:rsidR="000F744C" w:rsidRPr="003F3A1E">
        <w:t>.- MATERIAS VARIAS.</w:t>
      </w:r>
    </w:p>
    <w:p w14:paraId="24ADEF03" w14:textId="19DC7680" w:rsidR="00910B61" w:rsidRPr="003F3A1E" w:rsidRDefault="00910B61" w:rsidP="001979A8">
      <w:pPr>
        <w:pStyle w:val="ListParagraph"/>
        <w:numPr>
          <w:ilvl w:val="0"/>
          <w:numId w:val="6"/>
        </w:num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Reunión con ministra de cultura y comisión de la cámara</w:t>
      </w:r>
      <w:r w:rsidR="003F3A1E">
        <w:rPr>
          <w:rFonts w:ascii="Times" w:hAnsi="Times"/>
          <w:lang w:eastAsia="en-US"/>
        </w:rPr>
        <w:t>.</w:t>
      </w:r>
    </w:p>
    <w:p w14:paraId="3FB70C4C" w14:textId="7AE0B714" w:rsidR="00910B61" w:rsidRPr="003F3A1E" w:rsidRDefault="00910B61" w:rsidP="001979A8">
      <w:pPr>
        <w:pStyle w:val="ListParagraph"/>
        <w:numPr>
          <w:ilvl w:val="0"/>
          <w:numId w:val="6"/>
        </w:num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Respuest</w:t>
      </w:r>
      <w:r w:rsidR="003F3A1E">
        <w:rPr>
          <w:rFonts w:ascii="Times" w:hAnsi="Times"/>
          <w:lang w:eastAsia="en-US"/>
        </w:rPr>
        <w:t>a al colegio de arqueólogos de T</w:t>
      </w:r>
      <w:r w:rsidRPr="003F3A1E">
        <w:rPr>
          <w:rFonts w:ascii="Times" w:hAnsi="Times"/>
          <w:lang w:eastAsia="en-US"/>
        </w:rPr>
        <w:t>ucumán</w:t>
      </w:r>
      <w:r w:rsidR="003F3A1E">
        <w:rPr>
          <w:rFonts w:ascii="Times" w:hAnsi="Times"/>
          <w:lang w:eastAsia="en-US"/>
        </w:rPr>
        <w:t>.</w:t>
      </w:r>
    </w:p>
    <w:p w14:paraId="6C5FA104" w14:textId="48359A0F" w:rsidR="00910B61" w:rsidRPr="003F3A1E" w:rsidRDefault="00910B61" w:rsidP="001979A8">
      <w:pPr>
        <w:pStyle w:val="ListParagraph"/>
        <w:numPr>
          <w:ilvl w:val="0"/>
          <w:numId w:val="6"/>
        </w:numPr>
        <w:jc w:val="both"/>
        <w:rPr>
          <w:rFonts w:ascii="Times" w:hAnsi="Times"/>
          <w:lang w:eastAsia="en-US"/>
        </w:rPr>
      </w:pPr>
      <w:r w:rsidRPr="003F3A1E">
        <w:rPr>
          <w:rFonts w:ascii="Times" w:hAnsi="Times"/>
          <w:lang w:eastAsia="en-US"/>
        </w:rPr>
        <w:t>Re</w:t>
      </w:r>
      <w:r w:rsidR="002A391A">
        <w:rPr>
          <w:rFonts w:ascii="Times" w:hAnsi="Times"/>
          <w:lang w:eastAsia="en-US"/>
        </w:rPr>
        <w:t>spuesta a C</w:t>
      </w:r>
      <w:r w:rsidR="003F3A1E">
        <w:rPr>
          <w:rFonts w:ascii="Times" w:hAnsi="Times"/>
          <w:lang w:eastAsia="en-US"/>
        </w:rPr>
        <w:t xml:space="preserve">entro </w:t>
      </w:r>
      <w:r w:rsidR="002A391A">
        <w:rPr>
          <w:rFonts w:ascii="Times" w:hAnsi="Times"/>
          <w:lang w:eastAsia="en-US"/>
        </w:rPr>
        <w:t>O</w:t>
      </w:r>
      <w:bookmarkStart w:id="0" w:name="_GoBack"/>
      <w:bookmarkEnd w:id="0"/>
      <w:r w:rsidR="003F3A1E">
        <w:rPr>
          <w:rFonts w:ascii="Times" w:hAnsi="Times"/>
          <w:lang w:eastAsia="en-US"/>
        </w:rPr>
        <w:t>dontológico Pedro de</w:t>
      </w:r>
      <w:r w:rsidRPr="003F3A1E">
        <w:rPr>
          <w:rFonts w:ascii="Times" w:hAnsi="Times"/>
          <w:lang w:eastAsia="en-US"/>
        </w:rPr>
        <w:t xml:space="preserve"> Valdivia</w:t>
      </w:r>
      <w:r w:rsidR="003F3A1E">
        <w:rPr>
          <w:rFonts w:ascii="Times" w:hAnsi="Times"/>
          <w:lang w:eastAsia="en-US"/>
        </w:rPr>
        <w:t>.</w:t>
      </w:r>
    </w:p>
    <w:p w14:paraId="2908AF65" w14:textId="39BAC645" w:rsidR="00FE6648" w:rsidRPr="003F3A1E" w:rsidRDefault="00910B61" w:rsidP="001979A8">
      <w:pPr>
        <w:jc w:val="both"/>
      </w:pPr>
      <w:r w:rsidRPr="003F3A1E">
        <w:t>8</w:t>
      </w:r>
      <w:r w:rsidR="00FE6648" w:rsidRPr="003F3A1E">
        <w:t>.- COMPROMISOS</w:t>
      </w:r>
      <w:r w:rsidR="003F3A1E">
        <w:t>.</w:t>
      </w:r>
    </w:p>
    <w:p w14:paraId="6023AAFC" w14:textId="77777777" w:rsidR="00FE6648" w:rsidRDefault="00FE6648" w:rsidP="001979A8">
      <w:pPr>
        <w:jc w:val="both"/>
      </w:pPr>
    </w:p>
    <w:p w14:paraId="3D40D7E7" w14:textId="77777777" w:rsidR="00CF6F01" w:rsidRDefault="00CF6F01" w:rsidP="001979A8">
      <w:pPr>
        <w:jc w:val="both"/>
      </w:pPr>
    </w:p>
    <w:p w14:paraId="33AE388B" w14:textId="7D670B36" w:rsidR="00CF6F01" w:rsidRPr="001979A8" w:rsidRDefault="00CF6F01" w:rsidP="001979A8">
      <w:pPr>
        <w:jc w:val="both"/>
        <w:rPr>
          <w:rFonts w:ascii="Times" w:hAnsi="Times"/>
          <w:b/>
          <w:lang w:eastAsia="en-US"/>
        </w:rPr>
      </w:pPr>
      <w:r>
        <w:rPr>
          <w:rFonts w:ascii="Times" w:hAnsi="Times"/>
          <w:b/>
          <w:lang w:eastAsia="en-US"/>
        </w:rPr>
        <w:t xml:space="preserve">1 </w:t>
      </w:r>
      <w:r w:rsidRPr="000F744C">
        <w:rPr>
          <w:rFonts w:ascii="Times" w:hAnsi="Times"/>
          <w:b/>
          <w:lang w:eastAsia="en-US"/>
        </w:rPr>
        <w:t xml:space="preserve">.- TRAMITACIÓN DE LOS NUEVOS ESTATUTOS </w:t>
      </w:r>
    </w:p>
    <w:p w14:paraId="3DBBF0E8" w14:textId="523E4F33" w:rsidR="00CF6F01" w:rsidRDefault="00345486" w:rsidP="001979A8">
      <w:pPr>
        <w:jc w:val="both"/>
      </w:pPr>
      <w:r>
        <w:t xml:space="preserve">1.1.- </w:t>
      </w:r>
      <w:r w:rsidR="00CF6F01">
        <w:t xml:space="preserve">Verónica Baeza da cuenta de los aspectos relacionados a la tramitación del cambio de los estatutos. </w:t>
      </w:r>
    </w:p>
    <w:p w14:paraId="01C0C9C1" w14:textId="77777777" w:rsidR="00CF6F01" w:rsidRDefault="00CF6F01" w:rsidP="001979A8">
      <w:pPr>
        <w:jc w:val="both"/>
      </w:pPr>
    </w:p>
    <w:p w14:paraId="52B045C1" w14:textId="3B712F45" w:rsidR="00CF6F01" w:rsidRDefault="00345486" w:rsidP="001979A8">
      <w:pPr>
        <w:jc w:val="both"/>
      </w:pPr>
      <w:r>
        <w:t>1.2.</w:t>
      </w:r>
      <w:r w:rsidR="00CF6F01">
        <w:t xml:space="preserve">- </w:t>
      </w:r>
      <w:r w:rsidR="00B27699">
        <w:t xml:space="preserve">Para iniciar la tramitación se debe establecer en las actas que se contó con el abogado Victor Bustos como Ministro de Fé y que se sesionó en segundo llamado por </w:t>
      </w:r>
      <w:r>
        <w:t>la baja asistencia al momento de iniciar la Asamblea.</w:t>
      </w:r>
      <w:r w:rsidR="00CF6F01">
        <w:t xml:space="preserve"> </w:t>
      </w:r>
    </w:p>
    <w:p w14:paraId="4700B43E" w14:textId="77777777" w:rsidR="000375DC" w:rsidRDefault="000375DC" w:rsidP="001979A8">
      <w:pPr>
        <w:jc w:val="both"/>
      </w:pPr>
    </w:p>
    <w:p w14:paraId="5E654B17" w14:textId="002F3872" w:rsidR="000F4B2B" w:rsidRDefault="00345486" w:rsidP="001979A8">
      <w:pPr>
        <w:jc w:val="both"/>
      </w:pPr>
      <w:r>
        <w:t>1.3.</w:t>
      </w:r>
      <w:r w:rsidR="00824874">
        <w:t xml:space="preserve">- </w:t>
      </w:r>
      <w:r w:rsidR="000F4B2B">
        <w:t xml:space="preserve">En los estatutos se señala que un cambio de estatutos debe aprobarse por mayoría absoluta (50% más 1). El problema radica </w:t>
      </w:r>
      <w:r w:rsidR="00824874">
        <w:t>si se considera el total de miembros o los miembros asistentes (artículo 15). El otro tema es quié</w:t>
      </w:r>
      <w:r w:rsidR="000F4B2B">
        <w:t>nes pueden votar teniendo al día sus cuotas.</w:t>
      </w:r>
    </w:p>
    <w:p w14:paraId="1D56CB6C" w14:textId="77777777" w:rsidR="00824874" w:rsidRDefault="00824874" w:rsidP="001979A8">
      <w:pPr>
        <w:jc w:val="both"/>
      </w:pPr>
    </w:p>
    <w:p w14:paraId="3E65497B" w14:textId="3E5DA11C" w:rsidR="000614CD" w:rsidRPr="00345486" w:rsidRDefault="00345486" w:rsidP="001979A8">
      <w:pPr>
        <w:jc w:val="both"/>
        <w:rPr>
          <w:b/>
        </w:rPr>
      </w:pPr>
      <w:r w:rsidRPr="00345486">
        <w:rPr>
          <w:b/>
        </w:rPr>
        <w:t>2.- TESORERIA:</w:t>
      </w:r>
    </w:p>
    <w:p w14:paraId="793F36DF" w14:textId="77777777" w:rsidR="00451931" w:rsidRDefault="00345486" w:rsidP="001979A8">
      <w:pPr>
        <w:jc w:val="both"/>
      </w:pPr>
      <w:r>
        <w:t>2.1.- Verónica Baeza da cuenta de la revisión de cuentas de tesorería correspondiente a</w:t>
      </w:r>
      <w:r w:rsidR="00451931">
        <w:t>l</w:t>
      </w:r>
      <w:r>
        <w:t xml:space="preserve"> </w:t>
      </w:r>
      <w:r w:rsidR="00451931">
        <w:t>año contable</w:t>
      </w:r>
      <w:r>
        <w:t xml:space="preserve"> 2013, llevada por el anterior tesorero Javier Tamblay. La situación expuesta es de un total desorden, falta de comprobantes de egresos e ingresos. </w:t>
      </w:r>
    </w:p>
    <w:p w14:paraId="042B6D90" w14:textId="77777777" w:rsidR="00451931" w:rsidRDefault="00451931" w:rsidP="001979A8">
      <w:pPr>
        <w:jc w:val="both"/>
      </w:pPr>
    </w:p>
    <w:p w14:paraId="554CDC4A" w14:textId="4B542F65" w:rsidR="00345486" w:rsidRDefault="00451931" w:rsidP="001979A8">
      <w:pPr>
        <w:jc w:val="both"/>
      </w:pPr>
      <w:r>
        <w:t xml:space="preserve">2.2.- </w:t>
      </w:r>
      <w:r w:rsidR="00345486">
        <w:t>A raíz de esto</w:t>
      </w:r>
      <w:r>
        <w:t xml:space="preserve"> Pablo Mendez-Quiros sugiere abordar la revisión a manos de un </w:t>
      </w:r>
      <w:r w:rsidR="00910B61">
        <w:t xml:space="preserve">contador auditor para que realice una auditoría contable que sea validada por </w:t>
      </w:r>
      <w:r>
        <w:t xml:space="preserve">la comisión revisora </w:t>
      </w:r>
      <w:r w:rsidR="00910B61">
        <w:t>de cuentas.</w:t>
      </w:r>
      <w:r w:rsidR="00345486">
        <w:t xml:space="preserve"> </w:t>
      </w:r>
    </w:p>
    <w:p w14:paraId="1C285225" w14:textId="77777777" w:rsidR="00345486" w:rsidRDefault="00345486" w:rsidP="001979A8">
      <w:pPr>
        <w:jc w:val="both"/>
      </w:pPr>
    </w:p>
    <w:p w14:paraId="0E53ECF7" w14:textId="77777777" w:rsidR="00910B61" w:rsidRDefault="00910B61" w:rsidP="001979A8">
      <w:pPr>
        <w:jc w:val="both"/>
      </w:pPr>
      <w:r>
        <w:t>2.3</w:t>
      </w:r>
      <w:r w:rsidR="00345486">
        <w:t xml:space="preserve">.- </w:t>
      </w:r>
      <w:r>
        <w:t>Verónica Baeza da cuenta del inicio</w:t>
      </w:r>
      <w:r w:rsidR="002F4944">
        <w:t xml:space="preserve"> </w:t>
      </w:r>
      <w:r>
        <w:t>d</w:t>
      </w:r>
      <w:r w:rsidR="002F4944">
        <w:t>el nuevo proceso de cobranza</w:t>
      </w:r>
      <w:r>
        <w:t xml:space="preserve"> de cuotas sociales a los miembros</w:t>
      </w:r>
      <w:r w:rsidR="002F4944">
        <w:t xml:space="preserve">. </w:t>
      </w:r>
      <w:r>
        <w:t>Esto se realizó en dos etapas</w:t>
      </w:r>
    </w:p>
    <w:p w14:paraId="76CAB2EB" w14:textId="77777777" w:rsidR="00910B61" w:rsidRDefault="002F4944" w:rsidP="001979A8">
      <w:pPr>
        <w:pStyle w:val="ListParagraph"/>
        <w:numPr>
          <w:ilvl w:val="0"/>
          <w:numId w:val="5"/>
        </w:numPr>
        <w:jc w:val="both"/>
      </w:pPr>
      <w:r>
        <w:t xml:space="preserve">A través de un correo general avisando que se reactivaba la recepción de cuotas y luego </w:t>
      </w:r>
    </w:p>
    <w:p w14:paraId="430DD145" w14:textId="27F99522" w:rsidR="000614CD" w:rsidRDefault="00910B61" w:rsidP="001979A8">
      <w:pPr>
        <w:pStyle w:val="ListParagraph"/>
        <w:numPr>
          <w:ilvl w:val="0"/>
          <w:numId w:val="5"/>
        </w:numPr>
        <w:jc w:val="both"/>
      </w:pPr>
      <w:r>
        <w:t>A través del envío</w:t>
      </w:r>
      <w:r w:rsidR="002F4944">
        <w:t xml:space="preserve"> un correo individual señalando los montos </w:t>
      </w:r>
      <w:r>
        <w:t xml:space="preserve">adeudados por </w:t>
      </w:r>
      <w:r w:rsidR="002F4944">
        <w:t>cada uno.</w:t>
      </w:r>
    </w:p>
    <w:p w14:paraId="2CDB0C73" w14:textId="77777777" w:rsidR="00910B61" w:rsidRDefault="00910B61" w:rsidP="001979A8">
      <w:pPr>
        <w:jc w:val="both"/>
      </w:pPr>
    </w:p>
    <w:p w14:paraId="68BA88DA" w14:textId="26D32F22" w:rsidR="002311AF" w:rsidRDefault="00910B61" w:rsidP="001979A8">
      <w:pPr>
        <w:jc w:val="both"/>
      </w:pPr>
      <w:r>
        <w:t xml:space="preserve">2.4.- </w:t>
      </w:r>
      <w:r w:rsidR="002311AF">
        <w:t>Se discute la necesidad de cuadrar la rendición anual de cuentas con la Asamblea Ordinaria de cada año para evitar que se apruebe la rendición con 1 año de desfase.</w:t>
      </w:r>
      <w:r>
        <w:t xml:space="preserve"> </w:t>
      </w:r>
      <w:r w:rsidR="002311AF">
        <w:t xml:space="preserve">Verónica Baeza averiguará </w:t>
      </w:r>
      <w:r>
        <w:t xml:space="preserve">este asunto con el abogado </w:t>
      </w:r>
      <w:r w:rsidR="002311AF">
        <w:t xml:space="preserve">Cavada </w:t>
      </w:r>
      <w:r>
        <w:t>y evitar que el balance de un año se apruebe a fines del siguiente año</w:t>
      </w:r>
      <w:r w:rsidR="002311AF">
        <w:t>.</w:t>
      </w:r>
    </w:p>
    <w:p w14:paraId="5A5CCC83" w14:textId="77777777" w:rsidR="002311AF" w:rsidRDefault="002311AF" w:rsidP="001979A8">
      <w:pPr>
        <w:jc w:val="both"/>
        <w:rPr>
          <w:rFonts w:ascii="Times" w:hAnsi="Times"/>
          <w:b/>
          <w:lang w:eastAsia="en-US"/>
        </w:rPr>
      </w:pPr>
    </w:p>
    <w:p w14:paraId="56C839C3" w14:textId="0EC3EF64" w:rsidR="002311AF" w:rsidRPr="000F744C" w:rsidRDefault="00910B61" w:rsidP="001979A8">
      <w:pPr>
        <w:jc w:val="both"/>
        <w:rPr>
          <w:rFonts w:ascii="Times" w:hAnsi="Times"/>
          <w:b/>
          <w:lang w:eastAsia="en-US"/>
        </w:rPr>
      </w:pPr>
      <w:r>
        <w:rPr>
          <w:rFonts w:ascii="Times" w:hAnsi="Times"/>
          <w:b/>
          <w:lang w:eastAsia="en-US"/>
        </w:rPr>
        <w:t>3</w:t>
      </w:r>
      <w:r w:rsidR="002311AF" w:rsidRPr="000F744C">
        <w:rPr>
          <w:rFonts w:ascii="Times" w:hAnsi="Times"/>
          <w:b/>
          <w:lang w:eastAsia="en-US"/>
        </w:rPr>
        <w:t xml:space="preserve">.- CONTENIDOS TÉCNICOS DE LA PAG WEB </w:t>
      </w:r>
    </w:p>
    <w:p w14:paraId="66AA1A0A" w14:textId="77777777" w:rsidR="001979A8" w:rsidRDefault="001979A8" w:rsidP="001979A8">
      <w:pPr>
        <w:jc w:val="both"/>
        <w:rPr>
          <w:rFonts w:ascii="Times" w:hAnsi="Times"/>
          <w:lang w:eastAsia="en-US"/>
        </w:rPr>
      </w:pPr>
      <w:r>
        <w:rPr>
          <w:rFonts w:ascii="Times" w:hAnsi="Times"/>
          <w:lang w:eastAsia="en-US"/>
        </w:rPr>
        <w:t>3.1.- Se recibe el punteo propuesto por Ximena Cifuentes con los contenidos a ser incluidos en la página.</w:t>
      </w:r>
    </w:p>
    <w:p w14:paraId="2A902CFF" w14:textId="77777777" w:rsidR="001979A8" w:rsidRDefault="001979A8" w:rsidP="001979A8">
      <w:pPr>
        <w:jc w:val="both"/>
        <w:rPr>
          <w:rFonts w:ascii="Times" w:hAnsi="Times"/>
          <w:lang w:eastAsia="en-US"/>
        </w:rPr>
      </w:pPr>
    </w:p>
    <w:p w14:paraId="75F01E47" w14:textId="617DD86A" w:rsidR="000948A1" w:rsidRDefault="001979A8" w:rsidP="001979A8">
      <w:pPr>
        <w:jc w:val="both"/>
        <w:rPr>
          <w:rFonts w:ascii="Times" w:hAnsi="Times"/>
          <w:lang w:eastAsia="en-US"/>
        </w:rPr>
      </w:pPr>
      <w:r>
        <w:rPr>
          <w:rFonts w:ascii="Times" w:hAnsi="Times"/>
          <w:lang w:eastAsia="en-US"/>
        </w:rPr>
        <w:t xml:space="preserve">3.2.- </w:t>
      </w:r>
      <w:r w:rsidR="000948A1">
        <w:rPr>
          <w:rFonts w:ascii="Times" w:hAnsi="Times"/>
          <w:lang w:eastAsia="en-US"/>
        </w:rPr>
        <w:t>Se acuerda reciclar los textos que se puedan rescatar de la página antigua y solicitar apoyo a los miembros para la redacción de distintos temas a cubrir</w:t>
      </w:r>
      <w:r>
        <w:rPr>
          <w:rFonts w:ascii="Times" w:hAnsi="Times"/>
          <w:lang w:eastAsia="en-US"/>
        </w:rPr>
        <w:t xml:space="preserve"> a través de una comunicación directa con quien se convenga</w:t>
      </w:r>
      <w:r w:rsidR="000948A1">
        <w:rPr>
          <w:rFonts w:ascii="Times" w:hAnsi="Times"/>
          <w:lang w:eastAsia="en-US"/>
        </w:rPr>
        <w:t>.</w:t>
      </w:r>
    </w:p>
    <w:p w14:paraId="6177BCEF" w14:textId="77777777" w:rsidR="000948A1" w:rsidRPr="000948A1" w:rsidRDefault="000948A1" w:rsidP="001979A8">
      <w:pPr>
        <w:jc w:val="both"/>
        <w:rPr>
          <w:rFonts w:ascii="Times" w:hAnsi="Times"/>
          <w:lang w:eastAsia="en-US"/>
        </w:rPr>
      </w:pPr>
    </w:p>
    <w:p w14:paraId="0CAC928D" w14:textId="33E43625" w:rsidR="000948A1" w:rsidRPr="000F744C" w:rsidRDefault="001979A8" w:rsidP="001979A8">
      <w:pPr>
        <w:jc w:val="both"/>
        <w:rPr>
          <w:rFonts w:ascii="Times" w:hAnsi="Times"/>
          <w:b/>
          <w:lang w:eastAsia="en-US"/>
        </w:rPr>
      </w:pPr>
      <w:r>
        <w:rPr>
          <w:rFonts w:ascii="Times" w:hAnsi="Times"/>
          <w:b/>
          <w:lang w:eastAsia="en-US"/>
        </w:rPr>
        <w:t>4</w:t>
      </w:r>
      <w:r w:rsidR="000948A1" w:rsidRPr="000F744C">
        <w:rPr>
          <w:rFonts w:ascii="Times" w:hAnsi="Times"/>
          <w:b/>
          <w:lang w:eastAsia="en-US"/>
        </w:rPr>
        <w:t>.- ESTADO DE AVANCE MESAS DE TRABAJO</w:t>
      </w:r>
    </w:p>
    <w:p w14:paraId="0648DC96" w14:textId="70578876" w:rsidR="00505734" w:rsidRDefault="001979A8" w:rsidP="00505734">
      <w:pPr>
        <w:jc w:val="both"/>
      </w:pPr>
      <w:r>
        <w:t xml:space="preserve">4.1.- </w:t>
      </w:r>
      <w:r w:rsidR="00505734">
        <w:t>Pablo Mendez-Quiros se compromete a escribirle a todas las mesas pidiéndole que envíen un avance.</w:t>
      </w:r>
    </w:p>
    <w:p w14:paraId="691B0995" w14:textId="77777777" w:rsidR="00505734" w:rsidRDefault="00505734" w:rsidP="001979A8">
      <w:pPr>
        <w:jc w:val="both"/>
      </w:pPr>
    </w:p>
    <w:p w14:paraId="1AACBFC4" w14:textId="4D4B7690" w:rsidR="002311AF" w:rsidRDefault="00505734" w:rsidP="001979A8">
      <w:pPr>
        <w:jc w:val="both"/>
      </w:pPr>
      <w:r>
        <w:t xml:space="preserve">4.2.- </w:t>
      </w:r>
      <w:r w:rsidR="000948A1" w:rsidRPr="000948A1">
        <w:t>Se re</w:t>
      </w:r>
      <w:r w:rsidR="000948A1">
        <w:t>cibe el avance de la mesa de trabajo de Depósitos, se aprueba y considera un aporte sustantivo para iniciar el proceso de diagnóstico de la realidad nacional.</w:t>
      </w:r>
    </w:p>
    <w:p w14:paraId="30A84921" w14:textId="77777777" w:rsidR="001979A8" w:rsidRDefault="001979A8" w:rsidP="001979A8">
      <w:pPr>
        <w:jc w:val="both"/>
      </w:pPr>
    </w:p>
    <w:p w14:paraId="40DA7E12" w14:textId="2B83D769" w:rsidR="003D781A" w:rsidRDefault="001979A8" w:rsidP="001979A8">
      <w:pPr>
        <w:jc w:val="both"/>
      </w:pPr>
      <w:r>
        <w:t xml:space="preserve">4.2.- </w:t>
      </w:r>
      <w:r w:rsidR="000948A1">
        <w:t>Verónica Reyes cuenta sobre el proceso del CMN que está catastrando esta situación</w:t>
      </w:r>
      <w:r w:rsidR="00505734">
        <w:t xml:space="preserve"> de los depósitos en el país</w:t>
      </w:r>
      <w:r w:rsidR="000948A1">
        <w:t>.</w:t>
      </w:r>
      <w:r w:rsidR="00505734">
        <w:t xml:space="preserve"> </w:t>
      </w:r>
      <w:r w:rsidR="003D781A">
        <w:t xml:space="preserve">Esta iniciativa aborda los museos DIBAM. Comenta lo relevante que es incluir otras realidades que no sustenta la </w:t>
      </w:r>
      <w:r w:rsidR="00917296">
        <w:t>DIBAM</w:t>
      </w:r>
      <w:r w:rsidR="003D781A">
        <w:t xml:space="preserve"> como universidades y otras instituciones.</w:t>
      </w:r>
    </w:p>
    <w:p w14:paraId="46214B0C" w14:textId="77777777" w:rsidR="00505734" w:rsidRDefault="00505734" w:rsidP="001979A8">
      <w:pPr>
        <w:jc w:val="both"/>
        <w:rPr>
          <w:b/>
        </w:rPr>
      </w:pPr>
    </w:p>
    <w:p w14:paraId="3A78706E" w14:textId="63105F8E" w:rsidR="003D781A" w:rsidRDefault="00505734" w:rsidP="001979A8">
      <w:pPr>
        <w:jc w:val="both"/>
      </w:pPr>
      <w:r w:rsidRPr="00505734">
        <w:t xml:space="preserve">4.3.- </w:t>
      </w:r>
      <w:r w:rsidR="003D781A" w:rsidRPr="00505734">
        <w:rPr>
          <w:u w:val="single"/>
        </w:rPr>
        <w:t>Depósitos</w:t>
      </w:r>
      <w:r w:rsidR="003D781A">
        <w:t xml:space="preserve">: se </w:t>
      </w:r>
      <w:r w:rsidR="00882E2E">
        <w:t xml:space="preserve">entrega  un avance sustantivo que incluye ficha de diagnóstico, carta de presentación y carta Gantt. Se </w:t>
      </w:r>
      <w:r w:rsidR="003D781A">
        <w:t>aprueba y felicita el avance</w:t>
      </w:r>
      <w:r w:rsidR="00882E2E">
        <w:t>.</w:t>
      </w:r>
    </w:p>
    <w:p w14:paraId="3FF0A532" w14:textId="3F4AA5FF" w:rsidR="003D781A" w:rsidRDefault="00505734" w:rsidP="001979A8">
      <w:pPr>
        <w:jc w:val="both"/>
      </w:pPr>
      <w:r w:rsidRPr="00505734">
        <w:t xml:space="preserve">4.4.- </w:t>
      </w:r>
      <w:r>
        <w:rPr>
          <w:u w:val="single"/>
        </w:rPr>
        <w:t>Está</w:t>
      </w:r>
      <w:r w:rsidR="003D781A" w:rsidRPr="00505734">
        <w:rPr>
          <w:u w:val="single"/>
        </w:rPr>
        <w:t>ndares Mínimos</w:t>
      </w:r>
      <w:r w:rsidR="003D781A">
        <w:t>: No hay avances. Se incorpora Itaci Correa</w:t>
      </w:r>
      <w:r>
        <w:t xml:space="preserve"> a la comisión</w:t>
      </w:r>
      <w:r w:rsidR="00D81613">
        <w:t xml:space="preserve">. </w:t>
      </w:r>
      <w:r>
        <w:t>Andrea Seleenfreund entrega el documento que emanó la SCHA en un intento previo por establecer estándares para la disciplina.</w:t>
      </w:r>
    </w:p>
    <w:p w14:paraId="1B058EF9" w14:textId="77777777" w:rsidR="00505734" w:rsidRDefault="00505734" w:rsidP="001979A8">
      <w:pPr>
        <w:jc w:val="both"/>
      </w:pPr>
    </w:p>
    <w:p w14:paraId="2C987C04" w14:textId="27FB1677" w:rsidR="003D781A" w:rsidRDefault="00505734" w:rsidP="001979A8">
      <w:pPr>
        <w:jc w:val="both"/>
      </w:pPr>
      <w:r>
        <w:t xml:space="preserve">4.5.- </w:t>
      </w:r>
      <w:r w:rsidR="003D781A" w:rsidRPr="00505734">
        <w:rPr>
          <w:u w:val="single"/>
        </w:rPr>
        <w:t>Dakar</w:t>
      </w:r>
      <w:r w:rsidR="003D781A">
        <w:t xml:space="preserve">: </w:t>
      </w:r>
      <w:r>
        <w:t xml:space="preserve">Magdalena García da cuenta de los avances. </w:t>
      </w:r>
      <w:r w:rsidR="003D781A">
        <w:t xml:space="preserve">Se está revisando el protocolo y se están diseñando las fichas </w:t>
      </w:r>
      <w:r w:rsidR="00882E2E">
        <w:t xml:space="preserve">de registro. Se tiene en carpeta la coordinación con los consultores que han trabajado en la elaboración de línea de base de las </w:t>
      </w:r>
      <w:r>
        <w:t>ediciones</w:t>
      </w:r>
      <w:r w:rsidR="00882E2E">
        <w:t xml:space="preserve"> anteriores (</w:t>
      </w:r>
      <w:r w:rsidR="00917296">
        <w:t>Héctor</w:t>
      </w:r>
      <w:r w:rsidR="00882E2E">
        <w:t xml:space="preserve"> </w:t>
      </w:r>
      <w:r w:rsidR="00917296">
        <w:t>Velázquez</w:t>
      </w:r>
      <w:r w:rsidR="00882E2E">
        <w:t xml:space="preserve">, Patricio de Souza, Loreto </w:t>
      </w:r>
      <w:r w:rsidR="00482E5C">
        <w:t>¿?</w:t>
      </w:r>
      <w:r w:rsidR="00882E2E">
        <w:t xml:space="preserve">, Gonzalo Pimentel, Mariana Ugarte, María José Lara y Nuriluz Hermosilla). </w:t>
      </w:r>
      <w:r w:rsidR="00482E5C">
        <w:t xml:space="preserve">En esta instancia </w:t>
      </w:r>
      <w:r w:rsidR="00882E2E">
        <w:t>se espera zanjar el protocolo</w:t>
      </w:r>
      <w:r w:rsidR="00482E5C">
        <w:t xml:space="preserve"> y documentos de evaluación</w:t>
      </w:r>
      <w:r w:rsidR="00882E2E">
        <w:t xml:space="preserve">. </w:t>
      </w:r>
    </w:p>
    <w:p w14:paraId="51C112F1" w14:textId="77777777" w:rsidR="00482E5C" w:rsidRDefault="00482E5C" w:rsidP="001979A8">
      <w:pPr>
        <w:jc w:val="both"/>
      </w:pPr>
    </w:p>
    <w:p w14:paraId="450EAD57" w14:textId="559FEE11" w:rsidR="00D81613" w:rsidRPr="001E24C2" w:rsidRDefault="00482E5C" w:rsidP="001979A8">
      <w:pPr>
        <w:jc w:val="both"/>
      </w:pPr>
      <w:r>
        <w:t xml:space="preserve">4.6.- </w:t>
      </w:r>
      <w:r w:rsidR="00917296">
        <w:t>Verónica</w:t>
      </w:r>
      <w:r w:rsidR="00882E2E">
        <w:t xml:space="preserve"> Reyes comenta que CMN quiere fiscalizar el elaboración de la línea de base. La idea es apoyar esta fiscalización para el pre y post Dakar</w:t>
      </w:r>
      <w:r>
        <w:t xml:space="preserve"> desde el CACH</w:t>
      </w:r>
      <w:r w:rsidR="00882E2E">
        <w:t>.</w:t>
      </w:r>
    </w:p>
    <w:p w14:paraId="5C923A08" w14:textId="77777777" w:rsidR="001E24C2" w:rsidRPr="000948A1" w:rsidRDefault="001E24C2" w:rsidP="001979A8">
      <w:pPr>
        <w:jc w:val="both"/>
      </w:pPr>
    </w:p>
    <w:p w14:paraId="09313A23" w14:textId="06855C6E" w:rsidR="00545A75" w:rsidRDefault="00482E5C" w:rsidP="001979A8">
      <w:pPr>
        <w:jc w:val="both"/>
        <w:rPr>
          <w:b/>
        </w:rPr>
      </w:pPr>
      <w:r>
        <w:rPr>
          <w:b/>
        </w:rPr>
        <w:t>5</w:t>
      </w:r>
      <w:r w:rsidR="00545A75">
        <w:rPr>
          <w:b/>
        </w:rPr>
        <w:t>.- REUNION CON SCHA.</w:t>
      </w:r>
    </w:p>
    <w:p w14:paraId="408FFFEC" w14:textId="020AE116" w:rsidR="00545A75" w:rsidRDefault="00482E5C" w:rsidP="001979A8">
      <w:pPr>
        <w:jc w:val="both"/>
      </w:pPr>
      <w:r>
        <w:t xml:space="preserve">5.1.- </w:t>
      </w:r>
      <w:r w:rsidR="00545A75" w:rsidRPr="00545A75">
        <w:t>Patricio Galarce da cuenta de la reunión. Señala que la reunión fue positiva pero que no hubo mucho énfasis en participar</w:t>
      </w:r>
      <w:r w:rsidR="00545A75">
        <w:t>. Que tenían documentos en elaboración respecto a los temas propuestos.</w:t>
      </w:r>
    </w:p>
    <w:p w14:paraId="7669C0D0" w14:textId="77777777" w:rsidR="00482E5C" w:rsidRDefault="00482E5C" w:rsidP="001979A8">
      <w:pPr>
        <w:jc w:val="both"/>
      </w:pPr>
    </w:p>
    <w:p w14:paraId="69ABB05D" w14:textId="3CDAABFD" w:rsidR="00545A75" w:rsidRDefault="00482E5C" w:rsidP="001979A8">
      <w:pPr>
        <w:jc w:val="both"/>
      </w:pPr>
      <w:r>
        <w:t>5.2.- Los representantes de la SCHA s</w:t>
      </w:r>
      <w:r w:rsidR="00545A75">
        <w:t>eñalaron que respecto a los estándares mínimos habían trabajado</w:t>
      </w:r>
      <w:r>
        <w:t xml:space="preserve"> previamente, pero este documento tiene 15 a 10</w:t>
      </w:r>
      <w:r w:rsidR="00545A75">
        <w:t xml:space="preserve"> años de antigüedad.</w:t>
      </w:r>
      <w:r>
        <w:t xml:space="preserve"> Se acuerda enviar d</w:t>
      </w:r>
      <w:r w:rsidR="00545A75">
        <w:t>icho documento a la comisión de estándares mínimo</w:t>
      </w:r>
      <w:r w:rsidR="00081E27">
        <w:t>.</w:t>
      </w:r>
    </w:p>
    <w:p w14:paraId="2C04D052" w14:textId="77777777" w:rsidR="00482E5C" w:rsidRDefault="00482E5C" w:rsidP="001979A8">
      <w:pPr>
        <w:jc w:val="both"/>
      </w:pPr>
    </w:p>
    <w:p w14:paraId="6CE330D9" w14:textId="4FB8913C" w:rsidR="00081E27" w:rsidRPr="00545A75" w:rsidRDefault="00482E5C" w:rsidP="001979A8">
      <w:pPr>
        <w:jc w:val="both"/>
      </w:pPr>
      <w:r>
        <w:t xml:space="preserve">5.3.- </w:t>
      </w:r>
      <w:r w:rsidR="001E24C2">
        <w:t>Se discute la legalidad de los protocolos que aplica el CMN como normas, sin que exista un sustento que valide estos requerimientos.</w:t>
      </w:r>
    </w:p>
    <w:p w14:paraId="038094C5" w14:textId="77777777" w:rsidR="00545A75" w:rsidRDefault="00545A75" w:rsidP="001979A8">
      <w:pPr>
        <w:jc w:val="both"/>
        <w:rPr>
          <w:u w:val="single"/>
        </w:rPr>
      </w:pPr>
    </w:p>
    <w:p w14:paraId="13CB4B5E" w14:textId="76A89485" w:rsidR="00C60B3A" w:rsidRDefault="00482E5C" w:rsidP="001979A8">
      <w:pPr>
        <w:jc w:val="both"/>
        <w:rPr>
          <w:b/>
        </w:rPr>
      </w:pPr>
      <w:r>
        <w:rPr>
          <w:b/>
        </w:rPr>
        <w:t>6</w:t>
      </w:r>
      <w:r w:rsidR="00C60B3A">
        <w:rPr>
          <w:b/>
        </w:rPr>
        <w:t>.- CONVOCATORIA ASAMBLEA ORDINARIA</w:t>
      </w:r>
    </w:p>
    <w:p w14:paraId="79170001" w14:textId="54E55AC8" w:rsidR="00C60B3A" w:rsidRPr="00C60B3A" w:rsidRDefault="00482E5C" w:rsidP="001979A8">
      <w:pPr>
        <w:jc w:val="both"/>
      </w:pPr>
      <w:r>
        <w:t>6.1.-</w:t>
      </w:r>
      <w:r w:rsidR="00C60B3A">
        <w:t xml:space="preserve"> Ita</w:t>
      </w:r>
      <w:r>
        <w:t>ci Correa</w:t>
      </w:r>
      <w:r w:rsidR="00C60B3A">
        <w:t xml:space="preserve"> se compromete a proponer una fecha para la próxima Asamblea Ordinaria.</w:t>
      </w:r>
      <w:r w:rsidR="005C590D">
        <w:t xml:space="preserve"> Se propone evaluar como fecha el viernes 12 de diciembre. Se deberá elaborar una tabla con los temas a tratar, </w:t>
      </w:r>
      <w:r>
        <w:t>dejando una ventana de tiempo a los miembros para que propongan temas a ser abordados. Asimismo, se aprovechara la instancia para que las mesas de trabajo expongan sus avances</w:t>
      </w:r>
      <w:r w:rsidR="005C590D">
        <w:t>.</w:t>
      </w:r>
    </w:p>
    <w:p w14:paraId="3F5883C8" w14:textId="77777777" w:rsidR="00C60B3A" w:rsidRDefault="00C60B3A" w:rsidP="001979A8">
      <w:pPr>
        <w:jc w:val="both"/>
        <w:rPr>
          <w:rFonts w:ascii="Times" w:hAnsi="Times"/>
          <w:b/>
          <w:lang w:eastAsia="en-US"/>
        </w:rPr>
      </w:pPr>
    </w:p>
    <w:p w14:paraId="164F2381" w14:textId="77777777" w:rsidR="00784C78" w:rsidRPr="00482E5C" w:rsidRDefault="00784C78" w:rsidP="00784C78">
      <w:pPr>
        <w:jc w:val="both"/>
        <w:rPr>
          <w:b/>
        </w:rPr>
      </w:pPr>
      <w:r w:rsidRPr="00482E5C">
        <w:rPr>
          <w:b/>
        </w:rPr>
        <w:t>7.- MATERIAS VARIAS.</w:t>
      </w:r>
    </w:p>
    <w:p w14:paraId="7511CE06" w14:textId="77777777" w:rsidR="00784C78" w:rsidRDefault="00784C78" w:rsidP="001979A8">
      <w:pPr>
        <w:jc w:val="both"/>
        <w:rPr>
          <w:rFonts w:ascii="Times" w:hAnsi="Times"/>
          <w:b/>
          <w:lang w:eastAsia="en-US"/>
        </w:rPr>
      </w:pPr>
    </w:p>
    <w:p w14:paraId="674AD41A" w14:textId="0BC2A59F" w:rsidR="00C60B3A" w:rsidRPr="000F744C" w:rsidRDefault="00784C78" w:rsidP="001979A8">
      <w:pPr>
        <w:jc w:val="both"/>
        <w:rPr>
          <w:rFonts w:ascii="Times" w:hAnsi="Times"/>
          <w:b/>
          <w:lang w:eastAsia="en-US"/>
        </w:rPr>
      </w:pPr>
      <w:r w:rsidRPr="000F744C">
        <w:rPr>
          <w:rFonts w:ascii="Times" w:hAnsi="Times"/>
          <w:b/>
          <w:lang w:eastAsia="en-US"/>
        </w:rPr>
        <w:t>Respuesta al colegio de</w:t>
      </w:r>
      <w:r>
        <w:rPr>
          <w:rFonts w:ascii="Times" w:hAnsi="Times"/>
          <w:b/>
          <w:lang w:eastAsia="en-US"/>
        </w:rPr>
        <w:t xml:space="preserve"> arqueólogos de T</w:t>
      </w:r>
      <w:r w:rsidRPr="000F744C">
        <w:rPr>
          <w:rFonts w:ascii="Times" w:hAnsi="Times"/>
          <w:b/>
          <w:lang w:eastAsia="en-US"/>
        </w:rPr>
        <w:t>ucumán</w:t>
      </w:r>
      <w:r>
        <w:rPr>
          <w:rFonts w:ascii="Times" w:hAnsi="Times"/>
          <w:b/>
          <w:lang w:eastAsia="en-US"/>
        </w:rPr>
        <w:t>.</w:t>
      </w:r>
    </w:p>
    <w:p w14:paraId="41C467B2" w14:textId="05DF3DD5" w:rsidR="00C60B3A" w:rsidRDefault="00784C78" w:rsidP="001979A8">
      <w:pPr>
        <w:jc w:val="both"/>
        <w:rPr>
          <w:rFonts w:ascii="Times" w:hAnsi="Times"/>
          <w:lang w:eastAsia="en-US"/>
        </w:rPr>
      </w:pPr>
      <w:r>
        <w:rPr>
          <w:rFonts w:ascii="Times" w:hAnsi="Times"/>
          <w:lang w:eastAsia="en-US"/>
        </w:rPr>
        <w:t xml:space="preserve">7.1.- </w:t>
      </w:r>
      <w:r w:rsidR="00CA5514" w:rsidRPr="00CA5514">
        <w:rPr>
          <w:rFonts w:ascii="Times" w:hAnsi="Times"/>
          <w:lang w:eastAsia="en-US"/>
        </w:rPr>
        <w:t xml:space="preserve">Se </w:t>
      </w:r>
      <w:r w:rsidR="00CA5514">
        <w:rPr>
          <w:rFonts w:ascii="Times" w:hAnsi="Times"/>
          <w:lang w:eastAsia="en-US"/>
        </w:rPr>
        <w:t>acuerda enviar el programa de trabajo tripartito para unir fuerzas y compartir nuestra experiencia en torno a la gestión del patrimonio en Chile y los desafíos de la institucionalidad. Se encomienda a Carlos Carrasco para que responda.</w:t>
      </w:r>
    </w:p>
    <w:p w14:paraId="106C5787" w14:textId="77777777" w:rsidR="00CA5514" w:rsidRPr="00CA5514" w:rsidRDefault="00CA5514" w:rsidP="001979A8">
      <w:pPr>
        <w:jc w:val="both"/>
        <w:rPr>
          <w:rFonts w:ascii="Times" w:hAnsi="Times"/>
          <w:lang w:eastAsia="en-US"/>
        </w:rPr>
      </w:pPr>
    </w:p>
    <w:p w14:paraId="3F4A1EC8" w14:textId="77777777" w:rsidR="00784C78" w:rsidRPr="00784C78" w:rsidRDefault="00784C78" w:rsidP="00784C78">
      <w:pPr>
        <w:jc w:val="both"/>
        <w:rPr>
          <w:rFonts w:ascii="Times" w:hAnsi="Times"/>
          <w:b/>
          <w:lang w:eastAsia="en-US"/>
        </w:rPr>
      </w:pPr>
      <w:r w:rsidRPr="00784C78">
        <w:rPr>
          <w:rFonts w:ascii="Times" w:hAnsi="Times"/>
          <w:b/>
          <w:lang w:eastAsia="en-US"/>
        </w:rPr>
        <w:t>Reunión con ministra de cultura y comisión de la cámara.</w:t>
      </w:r>
    </w:p>
    <w:p w14:paraId="662AD880" w14:textId="5A24DAB4" w:rsidR="00784C78" w:rsidRDefault="00784C78" w:rsidP="001979A8">
      <w:pPr>
        <w:jc w:val="both"/>
        <w:rPr>
          <w:rFonts w:ascii="Times" w:hAnsi="Times"/>
          <w:lang w:eastAsia="en-US"/>
        </w:rPr>
      </w:pPr>
      <w:r w:rsidRPr="00784C78">
        <w:rPr>
          <w:rFonts w:ascii="Times" w:hAnsi="Times"/>
          <w:lang w:eastAsia="en-US"/>
        </w:rPr>
        <w:t xml:space="preserve">7.2.- </w:t>
      </w:r>
      <w:r>
        <w:rPr>
          <w:rFonts w:ascii="Times" w:hAnsi="Times"/>
          <w:lang w:eastAsia="en-US"/>
        </w:rPr>
        <w:t>Se da cuenta de las acciones llevadas a cabo. Se está a la espera de la citación para ambas instancias.</w:t>
      </w:r>
    </w:p>
    <w:p w14:paraId="36225B10" w14:textId="77777777" w:rsidR="00784C78" w:rsidRPr="00784C78" w:rsidRDefault="00784C78" w:rsidP="001979A8">
      <w:pPr>
        <w:jc w:val="both"/>
        <w:rPr>
          <w:rFonts w:ascii="Times" w:hAnsi="Times"/>
          <w:lang w:eastAsia="en-US"/>
        </w:rPr>
      </w:pPr>
    </w:p>
    <w:p w14:paraId="3CB7DC3C" w14:textId="316D2874" w:rsidR="00C60B3A" w:rsidRPr="000F744C" w:rsidRDefault="00482E5C" w:rsidP="001979A8">
      <w:pPr>
        <w:jc w:val="both"/>
        <w:rPr>
          <w:rFonts w:ascii="Times" w:hAnsi="Times"/>
          <w:b/>
          <w:lang w:eastAsia="en-US"/>
        </w:rPr>
      </w:pPr>
      <w:r>
        <w:rPr>
          <w:rFonts w:ascii="Times" w:hAnsi="Times"/>
          <w:b/>
          <w:lang w:eastAsia="en-US"/>
        </w:rPr>
        <w:t>R</w:t>
      </w:r>
      <w:r w:rsidR="00784C78">
        <w:rPr>
          <w:rFonts w:ascii="Times" w:hAnsi="Times"/>
          <w:b/>
          <w:lang w:eastAsia="en-US"/>
        </w:rPr>
        <w:t>espuesta a Centro Odontológico Pedro de</w:t>
      </w:r>
      <w:r w:rsidRPr="000F744C">
        <w:rPr>
          <w:rFonts w:ascii="Times" w:hAnsi="Times"/>
          <w:b/>
          <w:lang w:eastAsia="en-US"/>
        </w:rPr>
        <w:t xml:space="preserve"> Valdivia</w:t>
      </w:r>
      <w:r w:rsidR="00784C78">
        <w:rPr>
          <w:rFonts w:ascii="Times" w:hAnsi="Times"/>
          <w:b/>
          <w:lang w:eastAsia="en-US"/>
        </w:rPr>
        <w:t>.</w:t>
      </w:r>
    </w:p>
    <w:p w14:paraId="7488CE1F" w14:textId="6EE12421" w:rsidR="00C60B3A" w:rsidRPr="00CA5514" w:rsidRDefault="00784C78" w:rsidP="001979A8">
      <w:pPr>
        <w:jc w:val="both"/>
      </w:pPr>
      <w:r>
        <w:t>7.3</w:t>
      </w:r>
      <w:r w:rsidR="00482E5C">
        <w:t xml:space="preserve">.- Se </w:t>
      </w:r>
      <w:r>
        <w:t>evalúa</w:t>
      </w:r>
      <w:r w:rsidR="00482E5C">
        <w:t xml:space="preserve"> la propuesta de establecer un convenio para atención dental de los miembros y se plantea que </w:t>
      </w:r>
      <w:r w:rsidRPr="00CA5514">
        <w:t>Verónica</w:t>
      </w:r>
      <w:r w:rsidR="00CA5514" w:rsidRPr="00CA5514">
        <w:t xml:space="preserve"> </w:t>
      </w:r>
      <w:r w:rsidR="00482E5C">
        <w:t xml:space="preserve">Baeza se compromete a responder y pedir más antecedentes para </w:t>
      </w:r>
      <w:r>
        <w:t>su formalización.</w:t>
      </w:r>
    </w:p>
    <w:p w14:paraId="6BD805A1" w14:textId="77777777" w:rsidR="00CA5514" w:rsidRDefault="00CA5514" w:rsidP="001979A8">
      <w:pPr>
        <w:jc w:val="both"/>
        <w:rPr>
          <w:u w:val="single"/>
        </w:rPr>
      </w:pPr>
    </w:p>
    <w:p w14:paraId="3C79BC00" w14:textId="77777777" w:rsidR="00784C78" w:rsidRPr="00784C78" w:rsidRDefault="00784C78" w:rsidP="00784C78">
      <w:pPr>
        <w:jc w:val="both"/>
        <w:rPr>
          <w:b/>
        </w:rPr>
      </w:pPr>
      <w:r w:rsidRPr="00784C78">
        <w:rPr>
          <w:b/>
        </w:rPr>
        <w:t>8.- COMPROMISOS.</w:t>
      </w:r>
    </w:p>
    <w:p w14:paraId="2F4CCE2B" w14:textId="4DB8938A" w:rsidR="00784C78" w:rsidRDefault="00AE2168" w:rsidP="001979A8">
      <w:pPr>
        <w:jc w:val="both"/>
      </w:pPr>
      <w:r>
        <w:t>8.1</w:t>
      </w:r>
      <w:r w:rsidR="00784C78">
        <w:t>.- Itaci Correa: consensuar fecha para la próxima Asamblea Ordinaria.</w:t>
      </w:r>
    </w:p>
    <w:p w14:paraId="40BCE477" w14:textId="3D00F185" w:rsidR="00784C78" w:rsidRDefault="00AE2168" w:rsidP="001979A8">
      <w:pPr>
        <w:jc w:val="both"/>
        <w:rPr>
          <w:rFonts w:ascii="Times" w:hAnsi="Times"/>
          <w:lang w:eastAsia="en-US"/>
        </w:rPr>
      </w:pPr>
      <w:r>
        <w:rPr>
          <w:rFonts w:ascii="Times" w:hAnsi="Times"/>
          <w:lang w:eastAsia="en-US"/>
        </w:rPr>
        <w:t>8.2</w:t>
      </w:r>
      <w:r w:rsidR="00784C78">
        <w:rPr>
          <w:rFonts w:ascii="Times" w:hAnsi="Times"/>
          <w:lang w:eastAsia="en-US"/>
        </w:rPr>
        <w:t>.- Carlos Carrasco: Enviar a colegas de Tucumán programa de trabajo tripartito.</w:t>
      </w:r>
    </w:p>
    <w:p w14:paraId="54383EBF" w14:textId="683E53BB" w:rsidR="00917296" w:rsidRDefault="00AE2168" w:rsidP="001979A8">
      <w:pPr>
        <w:jc w:val="both"/>
      </w:pPr>
      <w:r>
        <w:t>8.3</w:t>
      </w:r>
      <w:r w:rsidR="00784C78">
        <w:t xml:space="preserve">.- </w:t>
      </w:r>
      <w:r w:rsidR="00784C78" w:rsidRPr="00CA5514">
        <w:t xml:space="preserve">Verónica </w:t>
      </w:r>
      <w:r w:rsidR="00784C78">
        <w:t xml:space="preserve">Baeza: </w:t>
      </w:r>
    </w:p>
    <w:p w14:paraId="1CD1C7FD" w14:textId="7E60969A" w:rsidR="00917296" w:rsidRDefault="00784C78" w:rsidP="00917296">
      <w:pPr>
        <w:pStyle w:val="ListParagraph"/>
        <w:numPr>
          <w:ilvl w:val="0"/>
          <w:numId w:val="7"/>
        </w:numPr>
        <w:jc w:val="both"/>
      </w:pPr>
      <w:r>
        <w:t>Responder a Centro Odontológico</w:t>
      </w:r>
      <w:r w:rsidR="00917296">
        <w:t xml:space="preserve">. </w:t>
      </w:r>
    </w:p>
    <w:p w14:paraId="252E1C2D" w14:textId="36F2096E" w:rsidR="00784C78" w:rsidRDefault="00917296" w:rsidP="00917296">
      <w:pPr>
        <w:pStyle w:val="ListParagraph"/>
        <w:numPr>
          <w:ilvl w:val="0"/>
          <w:numId w:val="7"/>
        </w:numPr>
        <w:jc w:val="both"/>
      </w:pPr>
      <w:r>
        <w:t>Derivar cuentas 2013 a contador auditor.</w:t>
      </w:r>
    </w:p>
    <w:p w14:paraId="19BFC84A" w14:textId="5CF014A9" w:rsidR="00917296" w:rsidRDefault="00917296" w:rsidP="00917296">
      <w:pPr>
        <w:pStyle w:val="ListParagraph"/>
        <w:numPr>
          <w:ilvl w:val="0"/>
          <w:numId w:val="7"/>
        </w:numPr>
        <w:jc w:val="both"/>
      </w:pPr>
      <w:r>
        <w:t>Consultar a Cavada cómo cuadrar balances anuales en el año correspondiente.</w:t>
      </w:r>
    </w:p>
    <w:p w14:paraId="7BEB9734" w14:textId="77777777" w:rsidR="00917296" w:rsidRDefault="00917296" w:rsidP="001979A8">
      <w:pPr>
        <w:jc w:val="both"/>
      </w:pPr>
    </w:p>
    <w:p w14:paraId="2E3BA794" w14:textId="3A1F13A9" w:rsidR="00917296" w:rsidRDefault="00AE2168" w:rsidP="001979A8">
      <w:pPr>
        <w:jc w:val="both"/>
      </w:pPr>
      <w:r>
        <w:t>8.4</w:t>
      </w:r>
      <w:r w:rsidR="00917296">
        <w:t>.- Pablo Mendez-Quiros: escribirle a todas las mesas pidiéndole que envíen un avance.</w:t>
      </w:r>
    </w:p>
    <w:p w14:paraId="007C09FE" w14:textId="77777777" w:rsidR="00784C78" w:rsidRDefault="00784C78" w:rsidP="001979A8">
      <w:pPr>
        <w:jc w:val="both"/>
        <w:rPr>
          <w:u w:val="single"/>
        </w:rPr>
      </w:pPr>
    </w:p>
    <w:p w14:paraId="53636348" w14:textId="57210CCE" w:rsidR="00FE6648" w:rsidRPr="00D5336E" w:rsidRDefault="00FE6648" w:rsidP="001979A8">
      <w:pPr>
        <w:jc w:val="both"/>
        <w:rPr>
          <w:u w:val="single"/>
        </w:rPr>
      </w:pPr>
      <w:r w:rsidRPr="00D5336E">
        <w:rPr>
          <w:u w:val="single"/>
        </w:rPr>
        <w:t xml:space="preserve">Próxima reunión </w:t>
      </w:r>
    </w:p>
    <w:p w14:paraId="26E4A3EA" w14:textId="4A8AF058" w:rsidR="00FE6648" w:rsidRDefault="00416339" w:rsidP="001979A8">
      <w:pPr>
        <w:jc w:val="both"/>
      </w:pPr>
      <w:r>
        <w:t>8.5</w:t>
      </w:r>
      <w:r w:rsidR="00FE6648">
        <w:t xml:space="preserve">.- Se cita a los directores para reunión el próximo </w:t>
      </w:r>
      <w:r w:rsidR="001A4BA7">
        <w:t xml:space="preserve">viernes 7 de noviembre </w:t>
      </w:r>
      <w:r w:rsidR="00A074C2">
        <w:t>a las 17</w:t>
      </w:r>
      <w:r w:rsidR="00FE6648">
        <w:t xml:space="preserve">:00 en </w:t>
      </w:r>
      <w:r w:rsidR="001A4BA7">
        <w:t>Av. Condell 343</w:t>
      </w:r>
      <w:r w:rsidR="00FE6648">
        <w:t xml:space="preserve">. </w:t>
      </w:r>
    </w:p>
    <w:p w14:paraId="10A14334" w14:textId="78F4BDD6" w:rsidR="00FE6648" w:rsidRDefault="00FE6648" w:rsidP="001979A8">
      <w:pPr>
        <w:jc w:val="both"/>
      </w:pPr>
    </w:p>
    <w:p w14:paraId="77874CE5" w14:textId="77777777" w:rsidR="00FE6648" w:rsidRDefault="00FE6648" w:rsidP="001979A8">
      <w:pPr>
        <w:jc w:val="both"/>
      </w:pPr>
    </w:p>
    <w:p w14:paraId="6E3C54F4" w14:textId="77777777" w:rsidR="00FE6648" w:rsidRDefault="00FE6648" w:rsidP="001979A8">
      <w:pPr>
        <w:jc w:val="both"/>
      </w:pPr>
    </w:p>
    <w:p w14:paraId="1B941944" w14:textId="77777777" w:rsidR="00FE6648" w:rsidRDefault="00FE6648" w:rsidP="001979A8">
      <w:pPr>
        <w:jc w:val="both"/>
      </w:pPr>
    </w:p>
    <w:p w14:paraId="1B9A0CAA" w14:textId="77777777" w:rsidR="00FE6648" w:rsidRDefault="00FE6648" w:rsidP="001979A8">
      <w:pPr>
        <w:jc w:val="both"/>
      </w:pPr>
    </w:p>
    <w:p w14:paraId="7FE489C1" w14:textId="77777777" w:rsidR="00FE6648" w:rsidRDefault="00FE6648" w:rsidP="001979A8">
      <w:pPr>
        <w:jc w:val="both"/>
      </w:pPr>
      <w:r>
        <w:t>Carlos Carrasco – Presidente</w:t>
      </w:r>
      <w:r>
        <w:tab/>
      </w:r>
      <w:r>
        <w:tab/>
      </w:r>
      <w:r>
        <w:tab/>
      </w:r>
      <w:r>
        <w:tab/>
        <w:t>Itací Correa – Vicepresidenta</w:t>
      </w:r>
    </w:p>
    <w:p w14:paraId="7D85B38F" w14:textId="77777777" w:rsidR="00FE6648" w:rsidRDefault="00FE6648" w:rsidP="001979A8">
      <w:pPr>
        <w:jc w:val="both"/>
      </w:pPr>
    </w:p>
    <w:p w14:paraId="0D467E4C" w14:textId="77777777" w:rsidR="00FE6648" w:rsidRDefault="00FE6648" w:rsidP="001979A8">
      <w:pPr>
        <w:jc w:val="both"/>
      </w:pPr>
    </w:p>
    <w:p w14:paraId="6467DB23" w14:textId="77777777" w:rsidR="00FE6648" w:rsidRDefault="00FE6648" w:rsidP="001979A8">
      <w:pPr>
        <w:jc w:val="both"/>
      </w:pPr>
    </w:p>
    <w:p w14:paraId="7F4EAA06" w14:textId="77777777" w:rsidR="00FE6648" w:rsidRDefault="00FE6648" w:rsidP="001979A8">
      <w:pPr>
        <w:jc w:val="both"/>
      </w:pPr>
      <w:r>
        <w:t>Veronica Baeza – Tesorera</w:t>
      </w:r>
      <w:r>
        <w:tab/>
      </w:r>
      <w:r>
        <w:tab/>
      </w:r>
      <w:r>
        <w:tab/>
      </w:r>
      <w:r>
        <w:tab/>
        <w:t>Pablo Mendez-Quiros – Secretario</w:t>
      </w:r>
    </w:p>
    <w:p w14:paraId="07DD9FFE" w14:textId="77777777" w:rsidR="00FE6648" w:rsidRDefault="00FE6648" w:rsidP="001979A8">
      <w:pPr>
        <w:jc w:val="both"/>
      </w:pPr>
    </w:p>
    <w:p w14:paraId="5C4F97D5" w14:textId="77777777" w:rsidR="00FE6648" w:rsidRDefault="00FE6648" w:rsidP="001979A8">
      <w:pPr>
        <w:jc w:val="both"/>
      </w:pPr>
    </w:p>
    <w:p w14:paraId="7480A7EF" w14:textId="77777777" w:rsidR="00FE6648" w:rsidRDefault="00FE6648" w:rsidP="001979A8">
      <w:pPr>
        <w:jc w:val="both"/>
      </w:pPr>
    </w:p>
    <w:p w14:paraId="06B768B3" w14:textId="77777777" w:rsidR="00FE6648" w:rsidRDefault="00FE6648" w:rsidP="001979A8">
      <w:pPr>
        <w:jc w:val="both"/>
      </w:pPr>
      <w:r>
        <w:t>Patricio Galarce – Director</w:t>
      </w:r>
      <w:r>
        <w:tab/>
      </w:r>
      <w:r>
        <w:tab/>
      </w:r>
      <w:r>
        <w:tab/>
      </w:r>
      <w:r>
        <w:tab/>
        <w:t>Magdalena García – Directora</w:t>
      </w:r>
    </w:p>
    <w:p w14:paraId="45384BA8" w14:textId="77777777" w:rsidR="00FE6648" w:rsidRDefault="00FE6648" w:rsidP="001979A8">
      <w:pPr>
        <w:jc w:val="both"/>
      </w:pPr>
    </w:p>
    <w:p w14:paraId="1BBB4174" w14:textId="77777777" w:rsidR="00FE6648" w:rsidRDefault="00FE6648" w:rsidP="001979A8">
      <w:pPr>
        <w:jc w:val="both"/>
      </w:pPr>
    </w:p>
    <w:p w14:paraId="79CAB550" w14:textId="77777777" w:rsidR="00FE6648" w:rsidRDefault="00FE6648" w:rsidP="001979A8">
      <w:pPr>
        <w:jc w:val="both"/>
      </w:pPr>
    </w:p>
    <w:p w14:paraId="709AA469" w14:textId="3F011BF2" w:rsidR="00FE6648" w:rsidRDefault="00FE6648" w:rsidP="001979A8">
      <w:pPr>
        <w:jc w:val="both"/>
      </w:pPr>
      <w:r>
        <w:t>Andrea Se</w:t>
      </w:r>
      <w:r w:rsidR="00F55364">
        <w:t>e</w:t>
      </w:r>
      <w:r>
        <w:t>lenfreud - Directora</w:t>
      </w:r>
    </w:p>
    <w:p w14:paraId="1C9DD68B" w14:textId="77777777" w:rsidR="00FE6648" w:rsidRDefault="00FE6648" w:rsidP="001979A8">
      <w:pPr>
        <w:jc w:val="both"/>
      </w:pPr>
    </w:p>
    <w:sectPr w:rsidR="00FE6648" w:rsidSect="0032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1CFFC" w14:textId="77777777" w:rsidR="00AE2168" w:rsidRDefault="00AE2168" w:rsidP="00325E33">
      <w:r>
        <w:separator/>
      </w:r>
    </w:p>
  </w:endnote>
  <w:endnote w:type="continuationSeparator" w:id="0">
    <w:p w14:paraId="05F53C49" w14:textId="77777777" w:rsidR="00AE2168" w:rsidRDefault="00AE2168" w:rsidP="003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78E4" w14:textId="77777777" w:rsidR="00AE2168" w:rsidRDefault="00AE2168" w:rsidP="000C3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9DF4D" w14:textId="77777777" w:rsidR="00AE2168" w:rsidRDefault="00AE21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79C1" w14:textId="77777777" w:rsidR="00AE2168" w:rsidRDefault="00AE2168" w:rsidP="000C3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9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0E3DD" w14:textId="77777777" w:rsidR="00AE2168" w:rsidRDefault="00AE21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C93B" w14:textId="77777777" w:rsidR="00AE2168" w:rsidRDefault="00AE21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9A9FB" w14:textId="77777777" w:rsidR="00AE2168" w:rsidRDefault="00AE2168" w:rsidP="00325E33">
      <w:r>
        <w:separator/>
      </w:r>
    </w:p>
  </w:footnote>
  <w:footnote w:type="continuationSeparator" w:id="0">
    <w:p w14:paraId="004525D7" w14:textId="77777777" w:rsidR="00AE2168" w:rsidRDefault="00AE2168" w:rsidP="00325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F8D9" w14:textId="77777777" w:rsidR="00AE2168" w:rsidRDefault="00AE21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976F" w14:textId="54DCDB70" w:rsidR="00AE2168" w:rsidRDefault="00AE2168" w:rsidP="00325E33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37DB2D08" wp14:editId="6E5B6179">
          <wp:extent cx="1377864" cy="743503"/>
          <wp:effectExtent l="0" t="0" r="0" b="0"/>
          <wp:docPr id="1" name="Picture 1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30" cy="74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79938" w14:textId="77777777" w:rsidR="00AE2168" w:rsidRDefault="00AE21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1B"/>
    <w:multiLevelType w:val="hybridMultilevel"/>
    <w:tmpl w:val="E59E7FBE"/>
    <w:lvl w:ilvl="0" w:tplc="D4649ED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87F73"/>
    <w:multiLevelType w:val="hybridMultilevel"/>
    <w:tmpl w:val="55285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1010B"/>
    <w:multiLevelType w:val="hybridMultilevel"/>
    <w:tmpl w:val="603665D0"/>
    <w:lvl w:ilvl="0" w:tplc="2728A2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D4521"/>
    <w:multiLevelType w:val="hybridMultilevel"/>
    <w:tmpl w:val="77489030"/>
    <w:lvl w:ilvl="0" w:tplc="2728A2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A3FAF"/>
    <w:multiLevelType w:val="hybridMultilevel"/>
    <w:tmpl w:val="A028C3F4"/>
    <w:lvl w:ilvl="0" w:tplc="99E8EF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4282"/>
    <w:multiLevelType w:val="hybridMultilevel"/>
    <w:tmpl w:val="D1006308"/>
    <w:lvl w:ilvl="0" w:tplc="8612D48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BC064B"/>
    <w:multiLevelType w:val="hybridMultilevel"/>
    <w:tmpl w:val="397E0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86"/>
    <w:rsid w:val="000375DC"/>
    <w:rsid w:val="000614CD"/>
    <w:rsid w:val="00063B84"/>
    <w:rsid w:val="00074C9F"/>
    <w:rsid w:val="00081E27"/>
    <w:rsid w:val="000948A1"/>
    <w:rsid w:val="000C3334"/>
    <w:rsid w:val="000F4B2B"/>
    <w:rsid w:val="000F744C"/>
    <w:rsid w:val="001979A8"/>
    <w:rsid w:val="001A4BA7"/>
    <w:rsid w:val="001C5E4D"/>
    <w:rsid w:val="001E24C2"/>
    <w:rsid w:val="00200877"/>
    <w:rsid w:val="002311AF"/>
    <w:rsid w:val="002A391A"/>
    <w:rsid w:val="002A4C6A"/>
    <w:rsid w:val="002F4944"/>
    <w:rsid w:val="00325E33"/>
    <w:rsid w:val="00344C80"/>
    <w:rsid w:val="00345486"/>
    <w:rsid w:val="00382801"/>
    <w:rsid w:val="003D781A"/>
    <w:rsid w:val="003F3A1E"/>
    <w:rsid w:val="003F77D0"/>
    <w:rsid w:val="00416339"/>
    <w:rsid w:val="00451931"/>
    <w:rsid w:val="00482E5C"/>
    <w:rsid w:val="00505712"/>
    <w:rsid w:val="00505734"/>
    <w:rsid w:val="00545A75"/>
    <w:rsid w:val="00591C54"/>
    <w:rsid w:val="005C590D"/>
    <w:rsid w:val="006C002B"/>
    <w:rsid w:val="006E22CF"/>
    <w:rsid w:val="006E7EFE"/>
    <w:rsid w:val="00784C78"/>
    <w:rsid w:val="00824874"/>
    <w:rsid w:val="00882E2E"/>
    <w:rsid w:val="008E00E5"/>
    <w:rsid w:val="00910B61"/>
    <w:rsid w:val="00917296"/>
    <w:rsid w:val="009570FF"/>
    <w:rsid w:val="00A074C2"/>
    <w:rsid w:val="00A209CB"/>
    <w:rsid w:val="00A2501B"/>
    <w:rsid w:val="00AD23D0"/>
    <w:rsid w:val="00AE2168"/>
    <w:rsid w:val="00B23E5D"/>
    <w:rsid w:val="00B27699"/>
    <w:rsid w:val="00BA42AA"/>
    <w:rsid w:val="00BC4BA4"/>
    <w:rsid w:val="00C424EA"/>
    <w:rsid w:val="00C60B3A"/>
    <w:rsid w:val="00CA5514"/>
    <w:rsid w:val="00CC3BF0"/>
    <w:rsid w:val="00CF6F01"/>
    <w:rsid w:val="00D81613"/>
    <w:rsid w:val="00D94686"/>
    <w:rsid w:val="00ED6824"/>
    <w:rsid w:val="00EF23A3"/>
    <w:rsid w:val="00F55364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42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Titulo 1"/>
    <w:basedOn w:val="Normal"/>
    <w:next w:val="Normal"/>
    <w:link w:val="Heading1Ch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Heading4">
    <w:name w:val="heading 4"/>
    <w:aliases w:val="Título 4"/>
    <w:basedOn w:val="Normal"/>
    <w:next w:val="Normal"/>
    <w:link w:val="Heading4Ch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ítulo 4 Char"/>
    <w:basedOn w:val="DefaultParagraphFont"/>
    <w:link w:val="Heading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Heading1Char">
    <w:name w:val="Heading 1 Char"/>
    <w:aliases w:val="Titulo 1 Char"/>
    <w:basedOn w:val="DefaultParagraphFont"/>
    <w:link w:val="Heading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PageNumber">
    <w:name w:val="page number"/>
    <w:basedOn w:val="DefaultParagraphFont"/>
    <w:uiPriority w:val="99"/>
    <w:semiHidden/>
    <w:unhideWhenUsed/>
    <w:rsid w:val="00AD23D0"/>
  </w:style>
  <w:style w:type="paragraph" w:styleId="ListParagraph">
    <w:name w:val="List Paragraph"/>
    <w:basedOn w:val="Normal"/>
    <w:uiPriority w:val="34"/>
    <w:qFormat/>
    <w:rsid w:val="0006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Titulo 1"/>
    <w:basedOn w:val="Normal"/>
    <w:next w:val="Normal"/>
    <w:link w:val="Heading1Ch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Heading4">
    <w:name w:val="heading 4"/>
    <w:aliases w:val="Título 4"/>
    <w:basedOn w:val="Normal"/>
    <w:next w:val="Normal"/>
    <w:link w:val="Heading4Ch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ítulo 4 Char"/>
    <w:basedOn w:val="DefaultParagraphFont"/>
    <w:link w:val="Heading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Heading1Char">
    <w:name w:val="Heading 1 Char"/>
    <w:aliases w:val="Titulo 1 Char"/>
    <w:basedOn w:val="DefaultParagraphFont"/>
    <w:link w:val="Heading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PageNumber">
    <w:name w:val="page number"/>
    <w:basedOn w:val="DefaultParagraphFont"/>
    <w:uiPriority w:val="99"/>
    <w:semiHidden/>
    <w:unhideWhenUsed/>
    <w:rsid w:val="00AD23D0"/>
  </w:style>
  <w:style w:type="paragraph" w:styleId="ListParagraph">
    <w:name w:val="List Paragraph"/>
    <w:basedOn w:val="Normal"/>
    <w:uiPriority w:val="34"/>
    <w:qFormat/>
    <w:rsid w:val="0006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1117</Words>
  <Characters>6367</Characters>
  <Application>Microsoft Macintosh Word</Application>
  <DocSecurity>0</DocSecurity>
  <Lines>53</Lines>
  <Paragraphs>14</Paragraphs>
  <ScaleCrop>false</ScaleCrop>
  <Company>Ayni Consultores Ltda.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Mendez-Quiros Aranda</dc:creator>
  <cp:keywords/>
  <dc:description/>
  <cp:lastModifiedBy>Pablo  Mendez-Quiros Aranda</cp:lastModifiedBy>
  <cp:revision>10</cp:revision>
  <dcterms:created xsi:type="dcterms:W3CDTF">2014-10-02T20:30:00Z</dcterms:created>
  <dcterms:modified xsi:type="dcterms:W3CDTF">2014-10-03T01:22:00Z</dcterms:modified>
</cp:coreProperties>
</file>